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re1"/>
        <w:pBdr>
          <w:top w:val="single" w:sz="2" w:space="1" w:color="E5E7EB"/>
          <w:left w:val="single" w:sz="2" w:space="1" w:color="E5E7EB"/>
          <w:bottom w:val="single" w:sz="2" w:space="1" w:color="E5E7EB"/>
          <w:right w:val="single" w:sz="2" w:space="1" w:color="E5E7EB"/>
        </w:pBdr>
        <w:bidi w:val="0"/>
        <w:spacing w:before="240" w:after="120"/>
        <w:jc w:val="left"/>
        <w:rPr>
          <w:bdr w:val="single" w:sz="2" w:space="1" w:color="E5E7EB"/>
        </w:rPr>
      </w:pPr>
      <w:r>
        <w:rPr>
          <w:bdr w:val="single" w:sz="2" w:space="1" w:color="E5E7EB"/>
        </w:rPr>
        <w:t>Mécanicien Auto Feu Vert - Antibes (06) H/F | ANTIBES</w:t>
      </w:r>
    </w:p>
    <w:p>
      <w:pPr>
        <w:pStyle w:val="Corpsdetexte"/>
        <w:bidi w:val="0"/>
        <w:spacing w:before="0" w:after="0"/>
        <w:jc w:val="left"/>
        <w:rPr>
          <w:bdr w:val="single" w:sz="2" w:space="1" w:color="E5E7EB"/>
        </w:rPr>
      </w:pPr>
      <w:r>
        <w:rPr>
          <w:bdr w:val="single" w:sz="2" w:space="1" w:color="E5E7EB"/>
        </w:rPr>
        <w:t>Feu Vert •2 ans d'expérience minimum •Rémunération selon profil •Temps plein</w:t>
      </w:r>
    </w:p>
    <w:p>
      <w:pPr>
        <w:pStyle w:val="Corpsdetexte"/>
        <w:bidi w:val="0"/>
        <w:spacing w:before="0" w:after="0"/>
        <w:jc w:val="left"/>
        <w:rPr>
          <w:bdr w:val="single" w:sz="2" w:space="1" w:color="E5E7EB"/>
        </w:rPr>
      </w:pPr>
      <w:r>
        <w:rPr>
          <w:bdr w:val="single" w:sz="2" w:space="1" w:color="E5E7EB"/>
        </w:rPr>
        <w:t>CDI Mécanicien Auto Provence Alpes Côte d'Azur</w:t>
      </w:r>
    </w:p>
    <w:p>
      <w:pPr>
        <w:pStyle w:val="Corpsdetexte"/>
        <w:bidi w:val="0"/>
        <w:spacing w:before="0" w:after="0"/>
        <w:jc w:val="left"/>
        <w:rPr>
          <w:bdr w:val="single" w:sz="2" w:space="1" w:color="EDEDED"/>
        </w:rPr>
      </w:pPr>
      <w:r>
        <w:rPr>
          <w:bdr w:val="single" w:sz="2" w:space="1" w:color="EDEDED"/>
        </w:rPr>
      </w:r>
    </w:p>
    <w:p>
      <w:pPr>
        <w:pStyle w:val="Corpsdetexte"/>
        <w:bidi w:val="0"/>
        <w:spacing w:before="0" w:after="0"/>
        <w:jc w:val="left"/>
        <w:rPr>
          <w:bdr w:val="single" w:sz="2" w:space="1" w:color="E5E7EB"/>
        </w:rPr>
      </w:pPr>
      <w:r>
        <w:rPr/>
      </w:r>
    </w:p>
    <w:p>
      <w:pPr>
        <w:pStyle w:val="Corpsdetexte"/>
        <w:bidi w:val="0"/>
        <w:jc w:val="left"/>
        <w:rPr/>
      </w:pPr>
      <w:r>
        <w:rPr>
          <w:rStyle w:val="Accentuationforte"/>
          <w:u w:val="single"/>
        </w:rPr>
        <w:t>MISSIONS :</w:t>
      </w:r>
      <w:r>
        <w:rPr>
          <w:rStyle w:val="Accentuationforte"/>
        </w:rPr>
        <w:br/>
      </w:r>
      <w:r>
        <w:rPr/>
        <w:t>Grâce à vos compétences techniques, vous possédez une réelle expertise pour réaliser l'entretien rapide des véhicules (vidange, pneus, freinage…), le montage des pièces détachées et la pose d'accessoires afin de garantir la satisfaction de tous les clients. </w:t>
        <w:br/>
        <w:t>Pour cela, vous réalisez les prestations dans les délais fixés et le respect des Référentiels Prestations Feu Vert. Mais votre fonction ne se limite pas à cela puisque vous effectuez également les contrôles et les diagnostics des véhicules dans le strict respect de la démarche qualité Feu Vert.</w:t>
        <w:br/>
      </w:r>
    </w:p>
    <w:p>
      <w:pPr>
        <w:pStyle w:val="Corpsdetexte"/>
        <w:bidi w:val="0"/>
        <w:jc w:val="left"/>
        <w:rPr/>
      </w:pPr>
      <w:r>
        <w:rPr>
          <w:rStyle w:val="Accentuationforte"/>
          <w:u w:val="single"/>
        </w:rPr>
        <w:t>PROFIL :</w:t>
      </w:r>
      <w:r>
        <w:rPr>
          <w:rStyle w:val="Accentuationforte"/>
        </w:rPr>
        <w:br/>
      </w:r>
      <w:r>
        <w:rPr/>
        <w:t>Vous disposez d'une Formation en Mécanique Automobile (CAP à Bac +2) et vous avez à cœur d'effectuer un travail rapide et de qualité.</w:t>
        <w:br/>
        <w:t>Vous maîtrisez les prestations mécaniques d'entretien rapide proposées dans nos centres.</w:t>
        <w:br/>
        <w:t>Vous êtes rigoureux, de tempérament dynamique et avez l'esprit d'équipe.</w:t>
        <w:br/>
        <w:t>Vous possédez le permis B.</w:t>
        <w:br/>
      </w:r>
    </w:p>
    <w:p>
      <w:pPr>
        <w:pStyle w:val="Corpsdetexte"/>
        <w:bidi w:val="0"/>
        <w:jc w:val="left"/>
        <w:rPr/>
      </w:pPr>
      <w:r>
        <w:rPr>
          <w:rStyle w:val="Accentuationforte"/>
          <w:u w:val="single"/>
        </w:rPr>
        <w:t>RÉMUNÉRATION ET AVANTAGES :</w:t>
        <w:br/>
      </w:r>
      <w:r>
        <w:rPr/>
        <w:t>Nous vous proposons une rémunération fixe et différents avantages :</w:t>
      </w:r>
    </w:p>
    <w:p>
      <w:pPr>
        <w:pStyle w:val="Corpsdetexte"/>
        <w:numPr>
          <w:ilvl w:val="0"/>
          <w:numId w:val="1"/>
        </w:numPr>
        <w:pBdr>
          <w:top w:val="single" w:sz="2" w:space="1" w:color="E5E7EB"/>
          <w:left w:val="single" w:sz="2" w:space="1" w:color="E5E7EB"/>
          <w:bottom w:val="single" w:sz="2" w:space="1" w:color="E5E7EB"/>
          <w:right w:val="single" w:sz="2" w:space="1" w:color="E5E7EB"/>
        </w:pBdr>
        <w:tabs>
          <w:tab w:val="clear" w:pos="709"/>
          <w:tab w:val="left" w:pos="709" w:leader="none"/>
        </w:tabs>
        <w:bidi w:val="0"/>
        <w:spacing w:before="0" w:after="0"/>
        <w:ind w:left="709" w:hanging="283"/>
        <w:jc w:val="left"/>
        <w:rPr>
          <w:bdr w:val="single" w:sz="2" w:space="1" w:color="E5E7EB"/>
        </w:rPr>
      </w:pPr>
      <w:r>
        <w:rPr>
          <w:bdr w:val="single" w:sz="2" w:space="1" w:color="E5E7EB"/>
        </w:rPr>
        <w:t>Des primes mensuelles sur objectifs</w:t>
      </w:r>
    </w:p>
    <w:p>
      <w:pPr>
        <w:pStyle w:val="Corpsdetexte"/>
        <w:numPr>
          <w:ilvl w:val="0"/>
          <w:numId w:val="1"/>
        </w:numPr>
        <w:pBdr>
          <w:top w:val="single" w:sz="2" w:space="1" w:color="E5E7EB"/>
          <w:left w:val="single" w:sz="2" w:space="1" w:color="E5E7EB"/>
          <w:bottom w:val="single" w:sz="2" w:space="1" w:color="E5E7EB"/>
          <w:right w:val="single" w:sz="2" w:space="1" w:color="E5E7EB"/>
        </w:pBdr>
        <w:tabs>
          <w:tab w:val="clear" w:pos="709"/>
          <w:tab w:val="left" w:pos="709" w:leader="none"/>
        </w:tabs>
        <w:bidi w:val="0"/>
        <w:spacing w:before="0" w:after="0"/>
        <w:ind w:left="709" w:hanging="283"/>
        <w:jc w:val="left"/>
        <w:rPr>
          <w:bdr w:val="single" w:sz="2" w:space="1" w:color="E5E7EB"/>
        </w:rPr>
      </w:pPr>
      <w:r>
        <w:rPr>
          <w:bdr w:val="single" w:sz="2" w:space="1" w:color="E5E7EB"/>
        </w:rPr>
        <w:t>Titres restaurant</w:t>
      </w:r>
    </w:p>
    <w:p>
      <w:pPr>
        <w:pStyle w:val="Corpsdetexte"/>
        <w:numPr>
          <w:ilvl w:val="0"/>
          <w:numId w:val="1"/>
        </w:numPr>
        <w:pBdr>
          <w:top w:val="single" w:sz="2" w:space="1" w:color="E5E7EB"/>
          <w:left w:val="single" w:sz="2" w:space="1" w:color="E5E7EB"/>
          <w:bottom w:val="single" w:sz="2" w:space="1" w:color="E5E7EB"/>
          <w:right w:val="single" w:sz="2" w:space="1" w:color="E5E7EB"/>
        </w:pBdr>
        <w:tabs>
          <w:tab w:val="clear" w:pos="709"/>
          <w:tab w:val="left" w:pos="709" w:leader="none"/>
        </w:tabs>
        <w:bidi w:val="0"/>
        <w:spacing w:before="0" w:after="0"/>
        <w:ind w:left="709" w:hanging="283"/>
        <w:jc w:val="left"/>
        <w:rPr>
          <w:bdr w:val="single" w:sz="2" w:space="1" w:color="E5E7EB"/>
        </w:rPr>
      </w:pPr>
      <w:r>
        <w:rPr>
          <w:bdr w:val="single" w:sz="2" w:space="1" w:color="E5E7EB"/>
        </w:rPr>
        <w:t>Notre mutuelle entreprise</w:t>
      </w:r>
    </w:p>
    <w:p>
      <w:pPr>
        <w:pStyle w:val="Corpsdetexte"/>
        <w:numPr>
          <w:ilvl w:val="0"/>
          <w:numId w:val="1"/>
        </w:numPr>
        <w:pBdr>
          <w:top w:val="single" w:sz="2" w:space="1" w:color="E5E7EB"/>
          <w:left w:val="single" w:sz="2" w:space="1" w:color="E5E7EB"/>
          <w:bottom w:val="single" w:sz="2" w:space="1" w:color="E5E7EB"/>
          <w:right w:val="single" w:sz="2" w:space="1" w:color="E5E7EB"/>
        </w:pBdr>
        <w:tabs>
          <w:tab w:val="clear" w:pos="709"/>
          <w:tab w:val="left" w:pos="709" w:leader="none"/>
        </w:tabs>
        <w:bidi w:val="0"/>
        <w:spacing w:before="0" w:after="0"/>
        <w:ind w:left="709" w:hanging="283"/>
        <w:jc w:val="left"/>
        <w:rPr>
          <w:bdr w:val="single" w:sz="2" w:space="1" w:color="E5E7EB"/>
        </w:rPr>
      </w:pPr>
      <w:r>
        <w:rPr>
          <w:bdr w:val="single" w:sz="2" w:space="1" w:color="E5E7EB"/>
        </w:rPr>
        <w:t>Une épargne salariale attractive</w:t>
      </w:r>
    </w:p>
    <w:p>
      <w:pPr>
        <w:pStyle w:val="Corpsdetexte"/>
        <w:numPr>
          <w:ilvl w:val="0"/>
          <w:numId w:val="1"/>
        </w:numPr>
        <w:pBdr>
          <w:top w:val="single" w:sz="2" w:space="1" w:color="E5E7EB"/>
          <w:left w:val="single" w:sz="2" w:space="1" w:color="E5E7EB"/>
          <w:bottom w:val="single" w:sz="2" w:space="1" w:color="E5E7EB"/>
          <w:right w:val="single" w:sz="2" w:space="1" w:color="E5E7EB"/>
        </w:pBdr>
        <w:tabs>
          <w:tab w:val="clear" w:pos="709"/>
          <w:tab w:val="left" w:pos="709" w:leader="none"/>
        </w:tabs>
        <w:bidi w:val="0"/>
        <w:spacing w:before="0" w:after="0"/>
        <w:ind w:left="709" w:hanging="283"/>
        <w:jc w:val="left"/>
        <w:rPr>
          <w:bdr w:val="single" w:sz="2" w:space="1" w:color="E5E7EB"/>
        </w:rPr>
      </w:pPr>
      <w:r>
        <w:rPr>
          <w:bdr w:val="single" w:sz="2" w:space="1" w:color="E5E7EB"/>
        </w:rPr>
        <w:t>Un Comité Social et Économique dynamique</w:t>
      </w:r>
    </w:p>
    <w:p>
      <w:pPr>
        <w:pStyle w:val="Corpsdetexte"/>
        <w:numPr>
          <w:ilvl w:val="0"/>
          <w:numId w:val="1"/>
        </w:numPr>
        <w:pBdr>
          <w:top w:val="single" w:sz="2" w:space="1" w:color="E5E7EB"/>
          <w:left w:val="single" w:sz="2" w:space="1" w:color="E5E7EB"/>
          <w:bottom w:val="single" w:sz="2" w:space="1" w:color="E5E7EB"/>
          <w:right w:val="single" w:sz="2" w:space="1" w:color="E5E7EB"/>
        </w:pBdr>
        <w:tabs>
          <w:tab w:val="clear" w:pos="709"/>
          <w:tab w:val="left" w:pos="709" w:leader="none"/>
        </w:tabs>
        <w:bidi w:val="0"/>
        <w:ind w:left="709" w:hanging="283"/>
        <w:jc w:val="left"/>
        <w:rPr>
          <w:bdr w:val="single" w:sz="2" w:space="1" w:color="E5E7EB"/>
        </w:rPr>
      </w:pPr>
      <w:r>
        <w:rPr>
          <w:bdr w:val="single" w:sz="2" w:space="1" w:color="E5E7EB"/>
        </w:rPr>
        <w:t>Sous conditions d'ancienneté, l'accès à des tarifs préférentiels sur l'achat des produits commercialisés et des prestations mécaniques proposées par Feu Vert</w:t>
      </w:r>
    </w:p>
    <w:p>
      <w:pPr>
        <w:pStyle w:val="Corpsdetexte"/>
        <w:bidi w:val="0"/>
        <w:spacing w:before="0" w:after="0"/>
        <w:jc w:val="left"/>
        <w:rPr>
          <w:bdr w:val="single" w:sz="2" w:space="1" w:color="E5E7EB"/>
        </w:rPr>
      </w:pPr>
      <w:r>
        <w:rPr>
          <w:bdr w:val="single" w:sz="2" w:space="1" w:color="E5E7EB"/>
        </w:rPr>
        <w:t>Entreprise handi-accueillante. </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pStyle w:val="Titre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paragraph" w:styleId="Titre1">
    <w:name w:val="Heading 1"/>
    <w:basedOn w:val="Titre"/>
    <w:next w:val="Corpsdetexte"/>
    <w:qFormat/>
    <w:pPr>
      <w:spacing w:before="240" w:after="120"/>
      <w:outlineLvl w:val="0"/>
    </w:pPr>
    <w:rPr>
      <w:rFonts w:ascii="Liberation Serif" w:hAnsi="Liberation Serif" w:eastAsia="NSimSun" w:cs="Arial"/>
      <w:b/>
      <w:bCs/>
      <w:sz w:val="48"/>
      <w:szCs w:val="48"/>
    </w:rPr>
  </w:style>
  <w:style w:type="character" w:styleId="LienInternet">
    <w:name w:val="Hyperlink"/>
    <w:rPr>
      <w:color w:val="000080"/>
      <w:u w:val="single"/>
    </w:rPr>
  </w:style>
  <w:style w:type="character" w:styleId="Accentuationforte">
    <w:name w:val="Strong"/>
    <w:qFormat/>
    <w:rPr>
      <w:b/>
      <w:bCs/>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LibreOffice/7.5.2.2$Windows_X86_64 LibreOffice_project/53bb9681a964705cf672590721dbc85eb4d0c3a2</Application>
  <AppVersion>15.0000</AppVersion>
  <Pages>1</Pages>
  <Words>229</Words>
  <Characters>1297</Characters>
  <CharactersWithSpaces>1511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2023-07-06T14:10:41Z</dcterms:created>
  <dc:creator/>
  <dc:description/>
  <dc:language>fr-FR</dc:language>
  <cp:lastModifiedBy/>
  <dcterms:modified xsi:type="dcterms:W3CDTF">2023-07-06T14:11:49Z</dcterms:modified>
  <cp:revision>1</cp:revision>
  <dc:subject/>
  <dc:title/>
</cp:coreProperties>
</file>